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9.358520507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120"/>
          <w:szCs w:val="1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120"/>
          <w:szCs w:val="120"/>
          <w:u w:val="none"/>
          <w:shd w:fill="auto" w:val="clear"/>
          <w:vertAlign w:val="baseline"/>
          <w:rtl w:val="0"/>
        </w:rPr>
        <w:t xml:space="preserve">Båtplatsbevis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2.19970703125" w:line="322.94769287109375" w:lineRule="auto"/>
        <w:ind w:left="0" w:right="678.6151123046875" w:firstLine="19.2399597167968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  <w:rtl w:val="0"/>
        </w:rPr>
        <w:t xml:space="preserve">För båtplats vid båtbrygga i Bergsvik/Solvik förvaltad av Bergsviks Vägsamfällighet.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6.719970703125" w:line="240" w:lineRule="auto"/>
        <w:ind w:left="12.480010986328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  <w:rtl w:val="0"/>
        </w:rPr>
        <w:t xml:space="preserve">Gällande för fastighet __________________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6.5802001953125" w:line="240" w:lineRule="auto"/>
        <w:ind w:left="18.9799499511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  <w:rtl w:val="0"/>
        </w:rPr>
        <w:t xml:space="preserve">Båtplats nr __________________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6.5802001953125" w:line="322.94769287109375" w:lineRule="auto"/>
        <w:ind w:left="18.979949951171875" w:right="766.5679931640625" w:hanging="6.49993896484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  <w:rtl w:val="0"/>
        </w:rPr>
        <w:t xml:space="preserve">Grundavgiften berättigar till en båtplats vid båtbrygga förvaltad av Bergsviks Vägsamfällighet.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6.719970703125" w:line="240" w:lineRule="auto"/>
        <w:ind w:left="18.9799499511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  <w:rtl w:val="0"/>
        </w:rPr>
        <w:t xml:space="preserve">Båtplatsen följer fastigheten vid försäljning. Överlåtelse av båtplats till annan fastighet inom Bergsviks fritidsområde kan göras efter skriftlig begäran om detta till Vägsamfällighetens styrelse.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72027587890625" w:line="240" w:lineRule="auto"/>
        <w:ind w:left="18.9799499511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  <w:rtl w:val="0"/>
        </w:rPr>
        <w:t xml:space="preserve">Rättigheten gäller i enlighet med gällande stadgar.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1.57989501953125" w:line="240" w:lineRule="auto"/>
        <w:ind w:left="18.9799499511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  <w:rtl w:val="0"/>
        </w:rPr>
        <w:t xml:space="preserve">Bergsvik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6.5798950195312" w:line="240" w:lineRule="auto"/>
        <w:ind w:left="14.5599365234375" w:right="0" w:firstLine="0"/>
        <w:jc w:val="left"/>
        <w:rPr>
          <w:b w:val="1"/>
          <w:color w:val="343735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  <w:rtl w:val="0"/>
        </w:rPr>
        <w:t xml:space="preserve">---------------------------- ------------------------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6.5798950195312" w:line="240" w:lineRule="auto"/>
        <w:ind w:left="14.5599365234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43735"/>
          <w:sz w:val="26"/>
          <w:szCs w:val="26"/>
          <w:u w:val="none"/>
          <w:shd w:fill="auto" w:val="clear"/>
          <w:vertAlign w:val="baseline"/>
          <w:rtl w:val="0"/>
        </w:rPr>
        <w:t xml:space="preserve">Ordförande Hamnkapten</w:t>
      </w:r>
    </w:p>
    <w:sectPr>
      <w:pgSz w:h="16840" w:w="11920" w:orient="portrait"/>
      <w:pgMar w:bottom="1920.4000854492188" w:top="1591.99951171875" w:left="1440" w:right="1490.6408691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